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2023年河南省工业设计大赛评审专家库成员名单</w:t>
      </w:r>
    </w:p>
    <w:tbl>
      <w:tblPr>
        <w:tblStyle w:val="2"/>
        <w:tblpPr w:leftFromText="180" w:rightFromText="180" w:vertAnchor="text" w:horzAnchor="page" w:tblpXSpec="center" w:tblpY="671"/>
        <w:tblOverlap w:val="never"/>
        <w:tblW w:w="8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76"/>
        <w:gridCol w:w="4046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蒋红斌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清华大学美术学院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兰翠芹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潘祖聪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杜鹤民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马成良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原会雨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王庆斌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  <w:bookmarkStart w:id="0" w:name="_GoBack"/>
            <w:bookmarkEnd w:id="0"/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佗卫涛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李文凤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孔雪清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麻兵继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付晓莉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李伟锋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孙许方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焦斌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裴学胜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高海宁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陶宗晓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杨东旭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王丹花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侯宁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张思卿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周艳丽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侯远韶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许昌电气职业学院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王晓侃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河南机电学职业学院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牛振华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工业和信息化部国际经济技术合作中心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工业经济研究所所长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北京大学大数据分析与应用技术国家工程实验室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郑州创新中心常务副主任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马利平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中科(洛阳)机器人与智能装备研究院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王欣刚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中科(洛阳)机器人与智能装备研究院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杨根定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洛阳拖拉机研究所有限公司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国网河南省电力公司电力科学研究院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郭小电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焦作煤业集团科研所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山东省机械设计研究院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河南省区域合作中心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张军民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河南省区域合作中心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庞学元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中国工业设计协会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牛九胜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河南省工业设计协会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靳亲国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河南省耐火材料行业协会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陈开碇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河南省能效技术协会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长三角工业设计产业联盟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宁向可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掘进机院副总工程师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陈昆鹏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掘进机院海外分院院长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掘进机研究院关键部件分院院长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杨柳松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美的集团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厨热事业部创新设计中心负责人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汪睿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阳光电源股份有限公司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国家级工业设计中心总监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安徽合力股份有限公司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首席工业设计师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合肥联宝信息技术有限公司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合肥讯飞读写科技有限公司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余楚清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山东航空股份有限公司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黄成祥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设计研发部部长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周佚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上海指南工业设计有限公司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益普索(中国)咨询有限公司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沈炳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浙江非线数联科技股份有限公司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浙江佳二建设工程有限公司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陈东洋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宇通工业设计中心主任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于伟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俞卫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李新德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郑州大信家具有限公司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河南森源重工有限公司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河南少林客车股份有限公司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技术中心总经理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河南超威电源有限公司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牛小民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曹河周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河南黄河旋风股份有限公司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杨聪俐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河南黎明重工科技股份有限公司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科研创新发展中心总经理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卫华集团有限公司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马书志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科技质量部部长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于思贺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解伟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杨起恒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河南鼎元食品科技有限公司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陈永孝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河南广瑞建筑工程有限公司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吴建伟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河南华惠有色工程设计有限公司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衡少亭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河南华慧有色工程设计有限公司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李宏利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河南四方达超硬材料股份有限公司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王记涛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河南金途科技集团股份有限公司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河南省宇安医疗科技开发有限公司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勾红生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郑州启迪孵化器有限公司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郑州万谷机械股份有限公司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楚银龙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王晓文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郑州京华制管有限公司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刘福运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郑州沐客产品设计有限公司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孙湘东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郑州中远氨纶工程技术有限公司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周俊华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许昌电气保护及自动化公司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中信戴卡股份有限公司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高级知识产权师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杨新勇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江苏三禾正策信息咨询有限公司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郭彬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河南百典律师事务所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执行主任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jJlMjAzMjkxOTY0NTA0MzYzMDFlMTEwMDFlMGUifQ=="/>
  </w:docVars>
  <w:rsids>
    <w:rsidRoot w:val="46E748E1"/>
    <w:rsid w:val="020E02AA"/>
    <w:rsid w:val="0449027A"/>
    <w:rsid w:val="0EA557F3"/>
    <w:rsid w:val="161E6CAC"/>
    <w:rsid w:val="166D30A4"/>
    <w:rsid w:val="2EE60830"/>
    <w:rsid w:val="31900AF9"/>
    <w:rsid w:val="32673843"/>
    <w:rsid w:val="32B53380"/>
    <w:rsid w:val="397879C0"/>
    <w:rsid w:val="45091999"/>
    <w:rsid w:val="46E748E1"/>
    <w:rsid w:val="4BB20B35"/>
    <w:rsid w:val="58481EEC"/>
    <w:rsid w:val="67B007BF"/>
    <w:rsid w:val="692D6EB1"/>
    <w:rsid w:val="7B9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2023-12-11T08:01:00Z</dcterms:created>
  <dc:creator>张富河</dc:creator>
  <cp:lastModifiedBy>张富河</cp:lastModifiedBy>
  <dcterms:modified xsi:type="dcterms:W3CDTF">2023-12-28T01:21:36Z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73D2FC49F66B49618104E7018F133956_11</vt:lpwstr>
  </property>
</Properties>
</file>